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5D" w:rsidRPr="00365002" w:rsidRDefault="005D245D" w:rsidP="001C5099">
      <w:pPr>
        <w:spacing w:after="0" w:line="240" w:lineRule="auto"/>
        <w:rPr>
          <w:rFonts w:asciiTheme="minorHAnsi" w:hAnsiTheme="minorHAnsi"/>
          <w:b/>
          <w:lang w:val="en-GB"/>
        </w:rPr>
      </w:pPr>
    </w:p>
    <w:p w:rsidR="003D485B" w:rsidRPr="00365002" w:rsidRDefault="00DF4B5F" w:rsidP="003D485B">
      <w:pPr>
        <w:spacing w:after="0" w:line="312" w:lineRule="auto"/>
        <w:ind w:right="-1"/>
        <w:jc w:val="center"/>
        <w:rPr>
          <w:rFonts w:asciiTheme="minorHAnsi" w:eastAsia="Arial" w:hAnsiTheme="minorHAnsi" w:cs="Arial"/>
          <w:b/>
          <w:bCs/>
          <w:color w:val="1F497D"/>
          <w:sz w:val="24"/>
          <w:u w:val="single"/>
          <w:lang w:val="hu-HU"/>
        </w:rPr>
      </w:pPr>
      <w:r w:rsidRPr="00365002">
        <w:rPr>
          <w:rFonts w:asciiTheme="minorHAnsi" w:eastAsia="Arial" w:hAnsiTheme="minorHAnsi" w:cs="Arial"/>
          <w:b/>
          <w:bCs/>
          <w:color w:val="1F497D"/>
          <w:sz w:val="24"/>
          <w:u w:val="single"/>
          <w:lang w:val="hu-HU"/>
        </w:rPr>
        <w:t>SAJTÓKÖZLEMÉNY</w:t>
      </w:r>
    </w:p>
    <w:p w:rsidR="00DF4B5F" w:rsidRPr="00365002" w:rsidRDefault="00DF4B5F" w:rsidP="003D485B">
      <w:pPr>
        <w:spacing w:after="0" w:line="312" w:lineRule="auto"/>
        <w:ind w:right="-1"/>
        <w:jc w:val="center"/>
        <w:rPr>
          <w:rFonts w:asciiTheme="minorHAnsi" w:eastAsia="Arial" w:hAnsiTheme="minorHAnsi" w:cs="Arial"/>
          <w:b/>
          <w:bCs/>
          <w:color w:val="1F497D"/>
          <w:sz w:val="24"/>
          <w:lang w:val="hu-HU"/>
        </w:rPr>
      </w:pPr>
    </w:p>
    <w:p w:rsidR="00DF4B5F" w:rsidRPr="00365002" w:rsidRDefault="006E57DD" w:rsidP="003D485B">
      <w:pPr>
        <w:spacing w:after="0" w:line="312" w:lineRule="auto"/>
        <w:ind w:right="-1"/>
        <w:jc w:val="center"/>
        <w:rPr>
          <w:rFonts w:asciiTheme="minorHAnsi" w:eastAsia="Arial" w:hAnsiTheme="minorHAnsi" w:cs="Arial"/>
          <w:b/>
          <w:bCs/>
          <w:color w:val="1F497D"/>
          <w:sz w:val="24"/>
          <w:lang w:val="hu-HU"/>
        </w:rPr>
      </w:pPr>
      <w:proofErr w:type="spellStart"/>
      <w:r>
        <w:rPr>
          <w:rFonts w:asciiTheme="minorHAnsi" w:eastAsia="Arial" w:hAnsiTheme="minorHAnsi" w:cs="Arial"/>
          <w:b/>
          <w:bCs/>
          <w:color w:val="1F497D"/>
          <w:sz w:val="24"/>
          <w:lang w:val="hu-HU"/>
        </w:rPr>
        <w:t>Fejleszthetőek</w:t>
      </w:r>
      <w:proofErr w:type="spellEnd"/>
      <w:r>
        <w:rPr>
          <w:rFonts w:asciiTheme="minorHAnsi" w:eastAsia="Arial" w:hAnsiTheme="minorHAnsi" w:cs="Arial"/>
          <w:b/>
          <w:bCs/>
          <w:color w:val="1F497D"/>
          <w:sz w:val="24"/>
          <w:lang w:val="hu-HU"/>
        </w:rPr>
        <w:t>-e a termálterápiák a COVID-19 miatt bevezetett korlátozó intézkedések alatt?</w:t>
      </w:r>
    </w:p>
    <w:p w:rsidR="00DF4B5F" w:rsidRPr="00365002" w:rsidRDefault="00DF4B5F" w:rsidP="003D485B">
      <w:pPr>
        <w:spacing w:after="0" w:line="312" w:lineRule="auto"/>
        <w:ind w:right="-1"/>
        <w:jc w:val="center"/>
        <w:rPr>
          <w:rFonts w:asciiTheme="minorHAnsi" w:eastAsia="Arial" w:hAnsiTheme="minorHAnsi" w:cs="Arial"/>
          <w:b/>
          <w:bCs/>
          <w:color w:val="1F497D"/>
          <w:lang w:val="hu-HU"/>
        </w:rPr>
      </w:pPr>
    </w:p>
    <w:p w:rsidR="001E2D31" w:rsidRPr="00365002" w:rsidRDefault="00DF4B5F" w:rsidP="006E11EC">
      <w:pPr>
        <w:ind w:right="-1"/>
        <w:jc w:val="both"/>
        <w:rPr>
          <w:rFonts w:asciiTheme="minorHAnsi" w:eastAsia="Arial" w:hAnsiTheme="minorHAnsi" w:cstheme="minorHAnsi"/>
          <w:bCs/>
          <w:color w:val="1F497D"/>
          <w:lang w:val="hu-HU"/>
        </w:rPr>
      </w:pPr>
      <w:r w:rsidRPr="00365002">
        <w:rPr>
          <w:rFonts w:asciiTheme="minorHAnsi" w:eastAsia="Arial" w:hAnsiTheme="minorHAnsi" w:cstheme="minorHAnsi"/>
          <w:bCs/>
          <w:color w:val="1F497D"/>
          <w:lang w:val="hu-HU"/>
        </w:rPr>
        <w:t>A Debreceni Egyetem pályázatot nyert az INTERREG EUROPE elnevezésű programban, amelyne</w:t>
      </w:r>
      <w:r w:rsidR="00AD27EC" w:rsidRPr="00365002">
        <w:rPr>
          <w:rFonts w:asciiTheme="minorHAnsi" w:eastAsia="Arial" w:hAnsiTheme="minorHAnsi" w:cstheme="minorHAnsi"/>
          <w:bCs/>
          <w:color w:val="1F497D"/>
          <w:lang w:val="hu-HU"/>
        </w:rPr>
        <w:t>k keretében 8</w:t>
      </w:r>
      <w:r w:rsidRPr="00365002">
        <w:rPr>
          <w:rFonts w:asciiTheme="minorHAnsi" w:eastAsia="Arial" w:hAnsiTheme="minorHAnsi" w:cstheme="minorHAnsi"/>
          <w:bCs/>
          <w:color w:val="1F497D"/>
          <w:lang w:val="hu-HU"/>
        </w:rPr>
        <w:t xml:space="preserve"> </w:t>
      </w:r>
      <w:r w:rsidR="00C011E2" w:rsidRPr="00365002">
        <w:rPr>
          <w:rFonts w:asciiTheme="minorHAnsi" w:eastAsia="Arial" w:hAnsiTheme="minorHAnsi" w:cstheme="minorHAnsi"/>
          <w:bCs/>
          <w:color w:val="1F497D"/>
          <w:lang w:val="hu-HU"/>
        </w:rPr>
        <w:t xml:space="preserve">európai </w:t>
      </w:r>
      <w:r w:rsidR="001E2D31" w:rsidRPr="00365002">
        <w:rPr>
          <w:rFonts w:asciiTheme="minorHAnsi" w:eastAsia="Arial" w:hAnsiTheme="minorHAnsi" w:cstheme="minorHAnsi"/>
          <w:bCs/>
          <w:color w:val="1F497D"/>
          <w:lang w:val="hu-HU"/>
        </w:rPr>
        <w:t xml:space="preserve">partner vállalta, hogy egymás jó gyakorlatainak megismerése és </w:t>
      </w:r>
      <w:proofErr w:type="gramStart"/>
      <w:r w:rsidR="001E2D31" w:rsidRPr="00365002">
        <w:rPr>
          <w:rFonts w:asciiTheme="minorHAnsi" w:eastAsia="Arial" w:hAnsiTheme="minorHAnsi" w:cstheme="minorHAnsi"/>
          <w:bCs/>
          <w:color w:val="1F497D"/>
          <w:lang w:val="hu-HU"/>
        </w:rPr>
        <w:t>adaptálása</w:t>
      </w:r>
      <w:proofErr w:type="gramEnd"/>
      <w:r w:rsidR="001E2D31" w:rsidRPr="00365002">
        <w:rPr>
          <w:rFonts w:asciiTheme="minorHAnsi" w:eastAsia="Arial" w:hAnsiTheme="minorHAnsi" w:cstheme="minorHAnsi"/>
          <w:bCs/>
          <w:color w:val="1F497D"/>
          <w:lang w:val="hu-HU"/>
        </w:rPr>
        <w:t xml:space="preserve"> révén befolyásolni fogja a termálterápiák fejlesztését célzó szakpolitikákat.</w:t>
      </w:r>
    </w:p>
    <w:p w:rsidR="00AD27EC" w:rsidRPr="00365002" w:rsidRDefault="00AD27EC" w:rsidP="006E11EC">
      <w:pPr>
        <w:ind w:right="-1"/>
        <w:jc w:val="both"/>
        <w:rPr>
          <w:rFonts w:asciiTheme="minorHAnsi" w:eastAsia="Arial" w:hAnsiTheme="minorHAnsi" w:cstheme="minorHAnsi"/>
          <w:bCs/>
          <w:color w:val="1F497D"/>
          <w:lang w:val="hu-HU"/>
        </w:rPr>
      </w:pPr>
      <w:r w:rsidRPr="00365002">
        <w:rPr>
          <w:rFonts w:asciiTheme="minorHAnsi" w:eastAsia="Arial" w:hAnsiTheme="minorHAnsi" w:cstheme="minorHAnsi"/>
          <w:bCs/>
          <w:color w:val="1F497D"/>
          <w:lang w:val="hu-HU"/>
        </w:rPr>
        <w:t>A partnerséget 3 egyetem, 3 regionális fejlesztési ügynökség, 1 egyesület és 1 innovációs központ alkotja</w:t>
      </w:r>
      <w:r w:rsidR="00C011E2" w:rsidRPr="00365002">
        <w:rPr>
          <w:rFonts w:asciiTheme="minorHAnsi" w:eastAsia="Arial" w:hAnsiTheme="minorHAnsi" w:cstheme="minorHAnsi"/>
          <w:bCs/>
          <w:color w:val="1F497D"/>
          <w:lang w:val="hu-HU"/>
        </w:rPr>
        <w:t>, a résztvevő országok</w:t>
      </w:r>
      <w:r w:rsidRPr="00365002">
        <w:rPr>
          <w:rFonts w:asciiTheme="minorHAnsi" w:eastAsia="Arial" w:hAnsiTheme="minorHAnsi" w:cstheme="minorHAnsi"/>
          <w:bCs/>
          <w:color w:val="1F497D"/>
          <w:lang w:val="hu-HU"/>
        </w:rPr>
        <w:t xml:space="preserve"> </w:t>
      </w:r>
      <w:r w:rsidR="00365002" w:rsidRPr="00365002">
        <w:rPr>
          <w:rFonts w:asciiTheme="minorHAnsi" w:eastAsia="Arial" w:hAnsiTheme="minorHAnsi" w:cstheme="minorHAnsi"/>
          <w:bCs/>
          <w:color w:val="1F497D"/>
          <w:lang w:val="hu-HU"/>
        </w:rPr>
        <w:t xml:space="preserve">Magyarország mellett, </w:t>
      </w:r>
      <w:r w:rsidRPr="00365002">
        <w:rPr>
          <w:rFonts w:asciiTheme="minorHAnsi" w:eastAsia="Arial" w:hAnsiTheme="minorHAnsi" w:cstheme="minorHAnsi"/>
          <w:bCs/>
          <w:color w:val="1F497D"/>
          <w:lang w:val="hu-HU"/>
        </w:rPr>
        <w:t>Franciaország, Lettország, Lengyelország, Románia, Litvánia, Portugália és Szlovénia. A partnerek munkáját az adott országok/régiók szakpolitikáért felelős irányító hatóságai és regionális szakértők segítik.</w:t>
      </w:r>
    </w:p>
    <w:p w:rsidR="00044385" w:rsidRDefault="00814D43" w:rsidP="006E11EC">
      <w:pPr>
        <w:ind w:right="-1"/>
        <w:jc w:val="both"/>
        <w:rPr>
          <w:rFonts w:asciiTheme="minorHAnsi" w:eastAsia="Arial" w:hAnsiTheme="minorHAnsi" w:cstheme="minorHAnsi"/>
          <w:bCs/>
          <w:color w:val="1F497D"/>
          <w:lang w:val="hu-HU"/>
        </w:rPr>
      </w:pPr>
      <w:r>
        <w:rPr>
          <w:rFonts w:asciiTheme="minorHAnsi" w:eastAsia="Arial" w:hAnsiTheme="minorHAnsi" w:cstheme="minorHAnsi"/>
          <w:bCs/>
          <w:color w:val="1F497D"/>
          <w:lang w:val="hu-HU"/>
        </w:rPr>
        <w:t>2020.</w:t>
      </w:r>
      <w:r w:rsidR="001E2D31" w:rsidRPr="00365002">
        <w:rPr>
          <w:rFonts w:asciiTheme="minorHAnsi" w:eastAsia="Arial" w:hAnsiTheme="minorHAnsi" w:cstheme="minorHAnsi"/>
          <w:bCs/>
          <w:color w:val="1F497D"/>
          <w:lang w:val="hu-HU"/>
        </w:rPr>
        <w:t xml:space="preserve"> </w:t>
      </w:r>
      <w:r w:rsidR="00044385">
        <w:rPr>
          <w:rFonts w:asciiTheme="minorHAnsi" w:eastAsia="Arial" w:hAnsiTheme="minorHAnsi" w:cstheme="minorHAnsi"/>
          <w:bCs/>
          <w:color w:val="1F497D"/>
          <w:lang w:val="hu-HU"/>
        </w:rPr>
        <w:t>november</w:t>
      </w:r>
      <w:r w:rsidR="001E2D31" w:rsidRPr="00365002">
        <w:rPr>
          <w:rFonts w:asciiTheme="minorHAnsi" w:eastAsia="Arial" w:hAnsiTheme="minorHAnsi" w:cstheme="minorHAnsi"/>
          <w:bCs/>
          <w:color w:val="1F497D"/>
          <w:lang w:val="hu-HU"/>
        </w:rPr>
        <w:t xml:space="preserve"> </w:t>
      </w:r>
      <w:r w:rsidR="00044385">
        <w:rPr>
          <w:rFonts w:asciiTheme="minorHAnsi" w:eastAsia="Arial" w:hAnsiTheme="minorHAnsi" w:cstheme="minorHAnsi"/>
          <w:bCs/>
          <w:color w:val="1F497D"/>
          <w:lang w:val="hu-HU"/>
        </w:rPr>
        <w:t>26-á</w:t>
      </w:r>
      <w:r w:rsidR="001E2D31" w:rsidRPr="00365002">
        <w:rPr>
          <w:rFonts w:asciiTheme="minorHAnsi" w:eastAsia="Arial" w:hAnsiTheme="minorHAnsi" w:cstheme="minorHAnsi"/>
          <w:bCs/>
          <w:color w:val="1F497D"/>
          <w:lang w:val="hu-HU"/>
        </w:rPr>
        <w:t xml:space="preserve">n </w:t>
      </w:r>
      <w:r w:rsidR="00044385">
        <w:rPr>
          <w:rFonts w:asciiTheme="minorHAnsi" w:eastAsia="Arial" w:hAnsiTheme="minorHAnsi" w:cstheme="minorHAnsi"/>
          <w:bCs/>
          <w:color w:val="1F497D"/>
          <w:lang w:val="hu-HU"/>
        </w:rPr>
        <w:t>a projekt</w:t>
      </w:r>
      <w:r w:rsidR="00DF4B5F" w:rsidRPr="00365002">
        <w:rPr>
          <w:rFonts w:asciiTheme="minorHAnsi" w:eastAsia="Arial" w:hAnsiTheme="minorHAnsi" w:cstheme="minorHAnsi"/>
          <w:bCs/>
          <w:color w:val="1F497D"/>
          <w:lang w:val="hu-HU"/>
        </w:rPr>
        <w:t xml:space="preserve"> érintettjei </w:t>
      </w:r>
      <w:r w:rsidR="00044385">
        <w:rPr>
          <w:rFonts w:asciiTheme="minorHAnsi" w:eastAsia="Arial" w:hAnsiTheme="minorHAnsi" w:cstheme="minorHAnsi"/>
          <w:bCs/>
          <w:color w:val="1F497D"/>
          <w:lang w:val="hu-HU"/>
        </w:rPr>
        <w:t xml:space="preserve">a vírushelyzet miatti korlátozások miatt online </w:t>
      </w:r>
      <w:r w:rsidR="00DF4B5F" w:rsidRPr="00365002">
        <w:rPr>
          <w:rFonts w:asciiTheme="minorHAnsi" w:eastAsia="Arial" w:hAnsiTheme="minorHAnsi" w:cstheme="minorHAnsi"/>
          <w:bCs/>
          <w:color w:val="1F497D"/>
          <w:lang w:val="hu-HU"/>
        </w:rPr>
        <w:t>találko</w:t>
      </w:r>
      <w:r w:rsidR="00AD27EC" w:rsidRPr="00365002">
        <w:rPr>
          <w:rFonts w:asciiTheme="minorHAnsi" w:eastAsia="Arial" w:hAnsiTheme="minorHAnsi" w:cstheme="minorHAnsi"/>
          <w:bCs/>
          <w:color w:val="1F497D"/>
          <w:lang w:val="hu-HU"/>
        </w:rPr>
        <w:t xml:space="preserve">zó keretében </w:t>
      </w:r>
      <w:r w:rsidR="00044385">
        <w:rPr>
          <w:rFonts w:asciiTheme="minorHAnsi" w:eastAsia="Arial" w:hAnsiTheme="minorHAnsi" w:cstheme="minorHAnsi"/>
          <w:bCs/>
          <w:color w:val="1F497D"/>
          <w:lang w:val="hu-HU"/>
        </w:rPr>
        <w:t xml:space="preserve">vitatták meg a fürdőszolgáltatások jelenlegi helyzetét, </w:t>
      </w:r>
      <w:r w:rsidR="006E57DD">
        <w:rPr>
          <w:rFonts w:asciiTheme="minorHAnsi" w:eastAsia="Arial" w:hAnsiTheme="minorHAnsi" w:cstheme="minorHAnsi"/>
          <w:bCs/>
          <w:color w:val="1F497D"/>
          <w:lang w:val="hu-HU"/>
        </w:rPr>
        <w:t>illetve</w:t>
      </w:r>
      <w:r w:rsidR="00044385">
        <w:rPr>
          <w:rFonts w:asciiTheme="minorHAnsi" w:eastAsia="Arial" w:hAnsiTheme="minorHAnsi" w:cstheme="minorHAnsi"/>
          <w:bCs/>
          <w:color w:val="1F497D"/>
          <w:lang w:val="hu-HU"/>
        </w:rPr>
        <w:t xml:space="preserve"> a regioná</w:t>
      </w:r>
      <w:r w:rsidR="006E57DD">
        <w:rPr>
          <w:rFonts w:asciiTheme="minorHAnsi" w:eastAsia="Arial" w:hAnsiTheme="minorHAnsi" w:cstheme="minorHAnsi"/>
          <w:bCs/>
          <w:color w:val="1F497D"/>
          <w:lang w:val="hu-HU"/>
        </w:rPr>
        <w:t xml:space="preserve">lis akcióterv kidolgozottsági fokát. A járványhelyzet miatt folyamatos </w:t>
      </w:r>
      <w:proofErr w:type="spellStart"/>
      <w:r w:rsidR="006E57DD">
        <w:rPr>
          <w:rFonts w:asciiTheme="minorHAnsi" w:eastAsia="Arial" w:hAnsiTheme="minorHAnsi" w:cstheme="minorHAnsi"/>
          <w:bCs/>
          <w:color w:val="1F497D"/>
          <w:lang w:val="hu-HU"/>
        </w:rPr>
        <w:t>újratervezés</w:t>
      </w:r>
      <w:proofErr w:type="spellEnd"/>
      <w:r w:rsidR="006E57DD">
        <w:rPr>
          <w:rFonts w:asciiTheme="minorHAnsi" w:eastAsia="Arial" w:hAnsiTheme="minorHAnsi" w:cstheme="minorHAnsi"/>
          <w:bCs/>
          <w:color w:val="1F497D"/>
          <w:lang w:val="hu-HU"/>
        </w:rPr>
        <w:t xml:space="preserve"> jellemezte az elmúlt időszakot, így a </w:t>
      </w:r>
      <w:proofErr w:type="spellStart"/>
      <w:r w:rsidR="006E57DD">
        <w:rPr>
          <w:rFonts w:asciiTheme="minorHAnsi" w:eastAsia="Arial" w:hAnsiTheme="minorHAnsi" w:cstheme="minorHAnsi"/>
          <w:bCs/>
          <w:color w:val="1F497D"/>
          <w:lang w:val="hu-HU"/>
        </w:rPr>
        <w:t>stakeholderek</w:t>
      </w:r>
      <w:proofErr w:type="spellEnd"/>
      <w:r w:rsidR="006E57DD">
        <w:rPr>
          <w:rFonts w:asciiTheme="minorHAnsi" w:eastAsia="Arial" w:hAnsiTheme="minorHAnsi" w:cstheme="minorHAnsi"/>
          <w:bCs/>
          <w:color w:val="1F497D"/>
          <w:lang w:val="hu-HU"/>
        </w:rPr>
        <w:t xml:space="preserve"> munkája sem volt könnyű.</w:t>
      </w:r>
    </w:p>
    <w:p w:rsidR="006E57DD" w:rsidRDefault="006E57DD" w:rsidP="006E11EC">
      <w:pPr>
        <w:ind w:right="-1"/>
        <w:jc w:val="both"/>
        <w:rPr>
          <w:rFonts w:asciiTheme="minorHAnsi" w:eastAsia="Arial" w:hAnsiTheme="minorHAnsi" w:cstheme="minorHAnsi"/>
          <w:bCs/>
          <w:color w:val="1F497D"/>
          <w:lang w:val="hu-HU"/>
        </w:rPr>
      </w:pPr>
      <w:r>
        <w:rPr>
          <w:rFonts w:asciiTheme="minorHAnsi" w:eastAsia="Arial" w:hAnsiTheme="minorHAnsi" w:cstheme="minorHAnsi"/>
          <w:bCs/>
          <w:color w:val="1F497D"/>
          <w:lang w:val="hu-HU"/>
        </w:rPr>
        <w:t xml:space="preserve">A résztvevők érintették a tervezett tanulmányutak témáját, megbeszélték, hogy a vírus megfékezése érdekében hozott kormányzati intézkedések hogyan befolyásolják a termálterápiákat végző és azokhoz kapcsolódó intézmények működését és megállapították, hogy sajnos a jó gyakorlatok átvételét mindenképpen meg </w:t>
      </w:r>
      <w:proofErr w:type="gramStart"/>
      <w:r>
        <w:rPr>
          <w:rFonts w:asciiTheme="minorHAnsi" w:eastAsia="Arial" w:hAnsiTheme="minorHAnsi" w:cstheme="minorHAnsi"/>
          <w:bCs/>
          <w:color w:val="1F497D"/>
          <w:lang w:val="hu-HU"/>
        </w:rPr>
        <w:t>kell</w:t>
      </w:r>
      <w:proofErr w:type="gramEnd"/>
      <w:r>
        <w:rPr>
          <w:rFonts w:asciiTheme="minorHAnsi" w:eastAsia="Arial" w:hAnsiTheme="minorHAnsi" w:cstheme="minorHAnsi"/>
          <w:bCs/>
          <w:color w:val="1F497D"/>
          <w:lang w:val="hu-HU"/>
        </w:rPr>
        <w:t xml:space="preserve"> előzze az ágazat megsegítését célzó intézkedéscsomag, különben a szereplők esetleg nem lesznek képesek biztosítani a szolgáltatásokat.</w:t>
      </w:r>
    </w:p>
    <w:p w:rsidR="006E57DD" w:rsidRDefault="006E57DD" w:rsidP="006E11EC">
      <w:pPr>
        <w:ind w:right="-1"/>
        <w:jc w:val="both"/>
        <w:rPr>
          <w:rFonts w:asciiTheme="minorHAnsi" w:eastAsia="Arial" w:hAnsiTheme="minorHAnsi" w:cstheme="minorHAnsi"/>
          <w:bCs/>
          <w:color w:val="1F497D"/>
          <w:lang w:val="hu-HU"/>
        </w:rPr>
      </w:pPr>
      <w:r>
        <w:rPr>
          <w:rFonts w:asciiTheme="minorHAnsi" w:eastAsia="Arial" w:hAnsiTheme="minorHAnsi" w:cstheme="minorHAnsi"/>
          <w:bCs/>
          <w:color w:val="1F497D"/>
          <w:lang w:val="hu-HU"/>
        </w:rPr>
        <w:t xml:space="preserve">Mivel a Pénzügyminisztérium képviselője is részt vett a találkozón, így a Gazdaságfejlesztési és Innovációs Operatív Program Irányító Hatósága közvetlenül értesülhetett a szereplők napi </w:t>
      </w:r>
      <w:proofErr w:type="gramStart"/>
      <w:r>
        <w:rPr>
          <w:rFonts w:asciiTheme="minorHAnsi" w:eastAsia="Arial" w:hAnsiTheme="minorHAnsi" w:cstheme="minorHAnsi"/>
          <w:bCs/>
          <w:color w:val="1F497D"/>
          <w:lang w:val="hu-HU"/>
        </w:rPr>
        <w:t>problémáiról</w:t>
      </w:r>
      <w:proofErr w:type="gramEnd"/>
      <w:r>
        <w:rPr>
          <w:rFonts w:asciiTheme="minorHAnsi" w:eastAsia="Arial" w:hAnsiTheme="minorHAnsi" w:cstheme="minorHAnsi"/>
          <w:bCs/>
          <w:color w:val="1F497D"/>
          <w:lang w:val="hu-HU"/>
        </w:rPr>
        <w:t>. Remélhetőleg, megoldás is születik majd ezek orvoslására, hogy a túlélést követően a fejlődés ideje is eljöhessen.</w:t>
      </w:r>
      <w:bookmarkStart w:id="0" w:name="_GoBack"/>
      <w:bookmarkEnd w:id="0"/>
    </w:p>
    <w:p w:rsidR="00A07EDD" w:rsidRDefault="00A07EDD" w:rsidP="006E11EC">
      <w:pPr>
        <w:ind w:right="-1"/>
        <w:jc w:val="both"/>
        <w:rPr>
          <w:rFonts w:asciiTheme="minorHAnsi" w:eastAsia="Arial" w:hAnsiTheme="minorHAnsi" w:cstheme="minorHAnsi"/>
          <w:bCs/>
          <w:color w:val="1F497D"/>
          <w:lang w:val="hu-HU"/>
        </w:rPr>
      </w:pPr>
    </w:p>
    <w:p w:rsidR="001E2D31" w:rsidRPr="00365002" w:rsidRDefault="00AD27EC" w:rsidP="00AD27EC">
      <w:pPr>
        <w:spacing w:line="312" w:lineRule="auto"/>
        <w:ind w:right="-1"/>
        <w:jc w:val="both"/>
        <w:rPr>
          <w:rFonts w:asciiTheme="minorHAnsi" w:eastAsia="Arial" w:hAnsiTheme="minorHAnsi" w:cstheme="minorHAnsi"/>
          <w:bCs/>
          <w:color w:val="1F497D"/>
          <w:lang w:val="hu-HU"/>
        </w:rPr>
      </w:pPr>
      <w:r w:rsidRPr="00365002">
        <w:rPr>
          <w:rFonts w:asciiTheme="minorHAnsi" w:eastAsia="Arial" w:hAnsiTheme="minorHAnsi" w:cstheme="minorHAnsi"/>
          <w:bCs/>
          <w:color w:val="1F497D"/>
          <w:lang w:val="hu-HU"/>
        </w:rPr>
        <w:t xml:space="preserve">A projektről bővebb </w:t>
      </w:r>
      <w:proofErr w:type="gramStart"/>
      <w:r w:rsidRPr="00365002">
        <w:rPr>
          <w:rFonts w:asciiTheme="minorHAnsi" w:eastAsia="Arial" w:hAnsiTheme="minorHAnsi" w:cstheme="minorHAnsi"/>
          <w:bCs/>
          <w:color w:val="1F497D"/>
          <w:lang w:val="hu-HU"/>
        </w:rPr>
        <w:t>információ</w:t>
      </w:r>
      <w:proofErr w:type="gramEnd"/>
      <w:r w:rsidRPr="00365002">
        <w:rPr>
          <w:rFonts w:asciiTheme="minorHAnsi" w:eastAsia="Arial" w:hAnsiTheme="minorHAnsi" w:cstheme="minorHAnsi"/>
          <w:bCs/>
          <w:color w:val="1F497D"/>
          <w:lang w:val="hu-HU"/>
        </w:rPr>
        <w:t xml:space="preserve"> (angol nyelven): </w:t>
      </w:r>
      <w:hyperlink r:id="rId8" w:history="1">
        <w:r w:rsidRPr="00996B24">
          <w:rPr>
            <w:rFonts w:asciiTheme="minorHAnsi" w:hAnsiTheme="minorHAnsi"/>
            <w:color w:val="1F497D"/>
            <w:lang w:val="hu-HU"/>
          </w:rPr>
          <w:t>https://www.interregeurope.eu/innovaspa/</w:t>
        </w:r>
      </w:hyperlink>
      <w:r w:rsidR="001E2D31" w:rsidRPr="00996B24">
        <w:rPr>
          <w:rFonts w:asciiTheme="minorHAnsi" w:hAnsiTheme="minorHAnsi"/>
          <w:color w:val="1F497D"/>
          <w:lang w:val="hu-HU"/>
        </w:rPr>
        <w:t xml:space="preserve"> illetve magyarul: </w:t>
      </w:r>
      <w:hyperlink r:id="rId9" w:history="1">
        <w:r w:rsidR="001E2D31" w:rsidRPr="00365002">
          <w:rPr>
            <w:rFonts w:asciiTheme="minorHAnsi" w:eastAsia="Arial" w:hAnsiTheme="minorHAnsi" w:cstheme="minorHAnsi"/>
            <w:bCs/>
            <w:color w:val="1F497D"/>
            <w:lang w:val="hu-HU"/>
          </w:rPr>
          <w:t>https://kancellaria.palyazatok.unideb.hu/hu/innovaspa-interreg-europe</w:t>
        </w:r>
      </w:hyperlink>
    </w:p>
    <w:p w:rsidR="00AD27EC" w:rsidRPr="00365002" w:rsidRDefault="00AD27EC" w:rsidP="00AD27EC">
      <w:pPr>
        <w:spacing w:after="0"/>
        <w:ind w:right="-1"/>
        <w:jc w:val="both"/>
        <w:rPr>
          <w:rFonts w:asciiTheme="minorHAnsi" w:eastAsia="Arial" w:hAnsiTheme="minorHAnsi" w:cstheme="minorHAnsi"/>
          <w:bCs/>
          <w:color w:val="1F497D"/>
          <w:lang w:val="hu-HU"/>
        </w:rPr>
      </w:pPr>
      <w:r w:rsidRPr="00365002">
        <w:rPr>
          <w:rFonts w:asciiTheme="minorHAnsi" w:eastAsia="Arial" w:hAnsiTheme="minorHAnsi" w:cstheme="minorHAnsi"/>
          <w:bCs/>
          <w:color w:val="1F497D"/>
          <w:lang w:val="hu-HU"/>
        </w:rPr>
        <w:t xml:space="preserve">Projektmenedzser: </w:t>
      </w:r>
      <w:r w:rsidRPr="00365002">
        <w:rPr>
          <w:rFonts w:asciiTheme="minorHAnsi" w:eastAsia="Arial" w:hAnsiTheme="minorHAnsi" w:cstheme="minorHAnsi"/>
          <w:bCs/>
          <w:color w:val="1F497D"/>
          <w:lang w:val="hu-HU"/>
        </w:rPr>
        <w:tab/>
        <w:t xml:space="preserve">Gregán Orsolya </w:t>
      </w:r>
    </w:p>
    <w:p w:rsidR="00AD27EC" w:rsidRPr="00365002" w:rsidRDefault="00AD27EC" w:rsidP="00AD27EC">
      <w:pPr>
        <w:spacing w:after="0"/>
        <w:ind w:left="1440" w:right="-1" w:firstLine="720"/>
        <w:jc w:val="both"/>
        <w:rPr>
          <w:rFonts w:asciiTheme="minorHAnsi" w:eastAsia="Arial" w:hAnsiTheme="minorHAnsi" w:cstheme="minorHAnsi"/>
          <w:bCs/>
          <w:color w:val="1F497D"/>
          <w:lang w:val="hu-HU"/>
        </w:rPr>
      </w:pPr>
      <w:r w:rsidRPr="00365002">
        <w:rPr>
          <w:rFonts w:asciiTheme="minorHAnsi" w:eastAsia="Arial" w:hAnsiTheme="minorHAnsi" w:cstheme="minorHAnsi"/>
          <w:bCs/>
          <w:color w:val="1F497D"/>
          <w:lang w:val="hu-HU"/>
        </w:rPr>
        <w:t xml:space="preserve">+36 30 213 2506 </w:t>
      </w:r>
    </w:p>
    <w:p w:rsidR="00137C95" w:rsidRPr="00365002" w:rsidRDefault="00AD27EC" w:rsidP="006E11EC">
      <w:pPr>
        <w:spacing w:after="0"/>
        <w:ind w:left="1440" w:right="-1" w:firstLine="720"/>
        <w:jc w:val="both"/>
        <w:rPr>
          <w:rFonts w:asciiTheme="minorHAnsi" w:eastAsia="Arial" w:hAnsiTheme="minorHAnsi" w:cstheme="minorHAnsi"/>
          <w:bCs/>
          <w:color w:val="1F497D"/>
          <w:lang w:val="hu-HU"/>
        </w:rPr>
      </w:pPr>
      <w:proofErr w:type="gramStart"/>
      <w:r w:rsidRPr="00365002">
        <w:rPr>
          <w:rFonts w:asciiTheme="minorHAnsi" w:eastAsia="Arial" w:hAnsiTheme="minorHAnsi" w:cstheme="minorHAnsi"/>
          <w:bCs/>
          <w:color w:val="1F497D"/>
          <w:lang w:val="hu-HU"/>
        </w:rPr>
        <w:t>gregan.orsolya@gmail.com</w:t>
      </w:r>
      <w:proofErr w:type="gramEnd"/>
    </w:p>
    <w:sectPr w:rsidR="00137C95" w:rsidRPr="00365002" w:rsidSect="00E91C41">
      <w:headerReference w:type="default" r:id="rId10"/>
      <w:footerReference w:type="default" r:id="rId11"/>
      <w:pgSz w:w="11907" w:h="16839" w:code="9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579" w:rsidRDefault="00214579" w:rsidP="001A79A4">
      <w:pPr>
        <w:spacing w:after="0" w:line="240" w:lineRule="auto"/>
      </w:pPr>
      <w:r>
        <w:separator/>
      </w:r>
    </w:p>
  </w:endnote>
  <w:endnote w:type="continuationSeparator" w:id="0">
    <w:p w:rsidR="00214579" w:rsidRDefault="00214579" w:rsidP="001A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BB6" w:rsidRDefault="00E91C41">
    <w:pPr>
      <w:pStyle w:val="llb"/>
      <w:jc w:val="right"/>
    </w:pPr>
    <w:r w:rsidRPr="00E91C41">
      <w:rPr>
        <w:rFonts w:ascii="Verdana" w:eastAsia="Arial" w:hAnsi="Verdana"/>
        <w:noProof/>
        <w:sz w:val="16"/>
        <w:szCs w:val="16"/>
        <w:lang w:val="hu-HU" w:eastAsia="hu-HU"/>
      </w:rPr>
      <w:drawing>
        <wp:anchor distT="0" distB="0" distL="114300" distR="114300" simplePos="0" relativeHeight="251672576" behindDoc="0" locked="0" layoutInCell="1" allowOverlap="1" wp14:anchorId="7E073658" wp14:editId="75BCCE78">
          <wp:simplePos x="0" y="0"/>
          <wp:positionH relativeFrom="margin">
            <wp:posOffset>-381000</wp:posOffset>
          </wp:positionH>
          <wp:positionV relativeFrom="margin">
            <wp:posOffset>8347075</wp:posOffset>
          </wp:positionV>
          <wp:extent cx="693420" cy="727075"/>
          <wp:effectExtent l="0" t="0" r="0" b="0"/>
          <wp:wrapSquare wrapText="bothSides"/>
          <wp:docPr id="6" name="Imagine 6" descr="Z:\Departamente\PolReg\3. BIO4ECO\2. Comunicare\delivery_20150407\10. EU icons\Research and Innovation\normal\interreg_icon_research_and_innovatio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:\Departamente\PolReg\3. BIO4ECO\2. Comunicare\delivery_20150407\10. EU icons\Research and Innovation\normal\interreg_icon_research_and_innovation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161" w:rsidRPr="00BA2E04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49BF36" wp14:editId="133970EF">
              <wp:simplePos x="0" y="0"/>
              <wp:positionH relativeFrom="column">
                <wp:posOffset>1706880</wp:posOffset>
              </wp:positionH>
              <wp:positionV relativeFrom="paragraph">
                <wp:posOffset>-480060</wp:posOffset>
              </wp:positionV>
              <wp:extent cx="4057650" cy="76200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1C41" w:rsidRPr="00E91C41" w:rsidRDefault="00E91C41" w:rsidP="00E91C41">
                          <w:pPr>
                            <w:tabs>
                              <w:tab w:val="left" w:pos="794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i/>
                              <w:color w:val="808080"/>
                              <w:szCs w:val="24"/>
                            </w:rPr>
                          </w:pPr>
                          <w:r w:rsidRPr="00E91C41">
                            <w:rPr>
                              <w:rFonts w:ascii="Verdana" w:hAnsi="Verdana"/>
                              <w:i/>
                              <w:color w:val="808080"/>
                              <w:szCs w:val="24"/>
                            </w:rPr>
                            <w:t>InnovaSPA</w:t>
                          </w:r>
                        </w:p>
                        <w:p w:rsidR="00BA2E04" w:rsidRPr="00E91C41" w:rsidRDefault="00E91C41" w:rsidP="00E91C41">
                          <w:pPr>
                            <w:tabs>
                              <w:tab w:val="left" w:pos="794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i/>
                              <w:color w:val="808080"/>
                              <w:szCs w:val="24"/>
                            </w:rPr>
                          </w:pPr>
                          <w:r w:rsidRPr="00E91C41">
                            <w:rPr>
                              <w:rFonts w:ascii="Verdana" w:hAnsi="Verdana"/>
                              <w:i/>
                              <w:color w:val="808080"/>
                              <w:szCs w:val="24"/>
                            </w:rPr>
                            <w:t>Innovative solutions for thermal spa regions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9BF3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34.4pt;margin-top:-37.8pt;width:319.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" stroked="f">
              <v:stroke dashstyle="1 1" endcap="round"/>
              <v:textbox>
                <w:txbxContent>
                  <w:p w:rsidR="00E91C41" w:rsidRPr="00E91C41" w:rsidRDefault="00E91C41" w:rsidP="00E91C41">
                    <w:pPr>
                      <w:tabs>
                        <w:tab w:val="left" w:pos="794"/>
                      </w:tabs>
                      <w:spacing w:after="0"/>
                      <w:jc w:val="right"/>
                      <w:rPr>
                        <w:rFonts w:ascii="Verdana" w:hAnsi="Verdana"/>
                        <w:i/>
                        <w:color w:val="808080"/>
                        <w:szCs w:val="24"/>
                      </w:rPr>
                    </w:pPr>
                    <w:r w:rsidRPr="00E91C41">
                      <w:rPr>
                        <w:rFonts w:ascii="Verdana" w:hAnsi="Verdana"/>
                        <w:i/>
                        <w:color w:val="808080"/>
                        <w:szCs w:val="24"/>
                      </w:rPr>
                      <w:t>InnovaSPA</w:t>
                    </w:r>
                  </w:p>
                  <w:p w:rsidR="00BA2E04" w:rsidRPr="00E91C41" w:rsidRDefault="00E91C41" w:rsidP="00E91C41">
                    <w:pPr>
                      <w:tabs>
                        <w:tab w:val="left" w:pos="794"/>
                      </w:tabs>
                      <w:spacing w:after="0"/>
                      <w:jc w:val="right"/>
                      <w:rPr>
                        <w:rFonts w:ascii="Verdana" w:hAnsi="Verdana"/>
                        <w:i/>
                        <w:color w:val="808080"/>
                        <w:szCs w:val="24"/>
                      </w:rPr>
                    </w:pPr>
                    <w:r w:rsidRPr="00E91C41">
                      <w:rPr>
                        <w:rFonts w:ascii="Verdana" w:hAnsi="Verdana"/>
                        <w:i/>
                        <w:color w:val="808080"/>
                        <w:szCs w:val="24"/>
                      </w:rPr>
                      <w:t>Innovative solutions for thermal spa regions</w:t>
                    </w:r>
                  </w:p>
                </w:txbxContent>
              </v:textbox>
            </v:shape>
          </w:pict>
        </mc:Fallback>
      </mc:AlternateContent>
    </w:r>
    <w:r w:rsidR="00FE6161">
      <w:rPr>
        <w:noProof/>
        <w:lang w:val="hu-HU" w:eastAsia="hu-HU"/>
      </w:rPr>
      <w:drawing>
        <wp:anchor distT="0" distB="0" distL="114300" distR="114300" simplePos="0" relativeHeight="251656192" behindDoc="0" locked="0" layoutInCell="1" allowOverlap="1" wp14:anchorId="1DAE2D09" wp14:editId="3E026C31">
          <wp:simplePos x="0" y="0"/>
          <wp:positionH relativeFrom="column">
            <wp:posOffset>-914400</wp:posOffset>
          </wp:positionH>
          <wp:positionV relativeFrom="paragraph">
            <wp:posOffset>-706755</wp:posOffset>
          </wp:positionV>
          <wp:extent cx="7559040" cy="45085"/>
          <wp:effectExtent l="0" t="0" r="3810" b="0"/>
          <wp:wrapSquare wrapText="bothSides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0BB6" w:rsidRDefault="00687E55" w:rsidP="00087488">
    <w:pPr>
      <w:pStyle w:val="llb"/>
    </w:pPr>
    <w:r>
      <w:rPr>
        <w:noProof/>
        <w:lang w:val="hu-HU" w:eastAsia="hu-HU"/>
      </w:rPr>
      <w:drawing>
        <wp:anchor distT="0" distB="0" distL="114300" distR="114300" simplePos="0" relativeHeight="251660288" behindDoc="0" locked="0" layoutInCell="1" allowOverlap="1" wp14:anchorId="7DFD56EF" wp14:editId="7AFD056F">
          <wp:simplePos x="0" y="0"/>
          <wp:positionH relativeFrom="column">
            <wp:posOffset>882015</wp:posOffset>
          </wp:positionH>
          <wp:positionV relativeFrom="paragraph">
            <wp:posOffset>9704705</wp:posOffset>
          </wp:positionV>
          <wp:extent cx="915035" cy="767715"/>
          <wp:effectExtent l="0" t="0" r="0" b="0"/>
          <wp:wrapNone/>
          <wp:docPr id="11" name="Imagine 11" descr="LOGO_romana_bu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omana_bun"/>
                  <pic:cNvPicPr preferRelativeResize="0"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579" w:rsidRDefault="00214579" w:rsidP="001A79A4">
      <w:pPr>
        <w:spacing w:after="0" w:line="240" w:lineRule="auto"/>
      </w:pPr>
      <w:r>
        <w:separator/>
      </w:r>
    </w:p>
  </w:footnote>
  <w:footnote w:type="continuationSeparator" w:id="0">
    <w:p w:rsidR="00214579" w:rsidRDefault="00214579" w:rsidP="001A7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8"/>
      <w:gridCol w:w="3071"/>
      <w:gridCol w:w="2888"/>
    </w:tblGrid>
    <w:tr w:rsidR="00C75471" w:rsidTr="00E91C41">
      <w:trPr>
        <w:trHeight w:val="1530"/>
      </w:trPr>
      <w:tc>
        <w:tcPr>
          <w:tcW w:w="3081" w:type="dxa"/>
          <w:vAlign w:val="center"/>
        </w:tcPr>
        <w:p w:rsidR="00E91C41" w:rsidRDefault="00E91C41" w:rsidP="00E91C41">
          <w:pPr>
            <w:pStyle w:val="lfej"/>
            <w:jc w:val="center"/>
          </w:pPr>
          <w:r w:rsidRPr="00E91C41">
            <w:rPr>
              <w:noProof/>
              <w:lang w:val="hu-HU" w:eastAsia="hu-HU"/>
            </w:rPr>
            <w:drawing>
              <wp:anchor distT="0" distB="0" distL="114300" distR="114300" simplePos="0" relativeHeight="251670528" behindDoc="0" locked="0" layoutInCell="1" allowOverlap="1" wp14:anchorId="3072530A" wp14:editId="2CE861AE">
                <wp:simplePos x="0" y="0"/>
                <wp:positionH relativeFrom="margin">
                  <wp:posOffset>-68580</wp:posOffset>
                </wp:positionH>
                <wp:positionV relativeFrom="margin">
                  <wp:posOffset>168910</wp:posOffset>
                </wp:positionV>
                <wp:extent cx="1701165" cy="708660"/>
                <wp:effectExtent l="0" t="0" r="0" b="0"/>
                <wp:wrapSquare wrapText="bothSides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FLAG_CMYK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1165" cy="708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81" w:type="dxa"/>
          <w:vAlign w:val="center"/>
        </w:tcPr>
        <w:p w:rsidR="00E91C41" w:rsidRDefault="00E91C41" w:rsidP="00E91C41">
          <w:pPr>
            <w:pStyle w:val="lfej"/>
            <w:jc w:val="center"/>
          </w:pPr>
          <w:r w:rsidRPr="00E91C41">
            <w:rPr>
              <w:rFonts w:ascii="Verdana" w:eastAsia="Arial" w:hAnsi="Verdana"/>
              <w:noProof/>
              <w:sz w:val="28"/>
              <w:szCs w:val="20"/>
              <w:lang w:val="hu-HU" w:eastAsia="hu-HU"/>
            </w:rPr>
            <w:drawing>
              <wp:anchor distT="0" distB="0" distL="114300" distR="114300" simplePos="0" relativeHeight="251669504" behindDoc="0" locked="0" layoutInCell="1" allowOverlap="1" wp14:anchorId="69F808C8" wp14:editId="6B75BFD0">
                <wp:simplePos x="0" y="0"/>
                <wp:positionH relativeFrom="margin">
                  <wp:posOffset>-6985</wp:posOffset>
                </wp:positionH>
                <wp:positionV relativeFrom="margin">
                  <wp:posOffset>91440</wp:posOffset>
                </wp:positionV>
                <wp:extent cx="1722120" cy="736600"/>
                <wp:effectExtent l="0" t="0" r="0" b="6350"/>
                <wp:wrapSquare wrapText="bothSides"/>
                <wp:docPr id="4" name="Imagine 4" descr="C:\Users\dumitrita.burduf\Downloads\wetransfer-bdd5a8 (1)\InnovaSP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dumitrita.burduf\Downloads\wetransfer-bdd5a8 (1)\InnovaSP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81" w:type="dxa"/>
          <w:vAlign w:val="center"/>
        </w:tcPr>
        <w:p w:rsidR="00E91C41" w:rsidRDefault="006E11EC" w:rsidP="00E91C41">
          <w:pPr>
            <w:pStyle w:val="lfej"/>
            <w:jc w:val="center"/>
          </w:pPr>
          <w:r>
            <w:rPr>
              <w:noProof/>
              <w:lang w:val="hu-HU" w:eastAsia="hu-HU"/>
            </w:rPr>
            <w:drawing>
              <wp:anchor distT="0" distB="0" distL="114300" distR="114300" simplePos="0" relativeHeight="251673600" behindDoc="0" locked="0" layoutInCell="1" allowOverlap="1" wp14:anchorId="730F1869" wp14:editId="25287180">
                <wp:simplePos x="0" y="0"/>
                <wp:positionH relativeFrom="column">
                  <wp:posOffset>718820</wp:posOffset>
                </wp:positionH>
                <wp:positionV relativeFrom="paragraph">
                  <wp:posOffset>73025</wp:posOffset>
                </wp:positionV>
                <wp:extent cx="1543050" cy="508000"/>
                <wp:effectExtent l="0" t="0" r="0" b="6350"/>
                <wp:wrapNone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d-hun-vilagoshatterre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5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1A79A4" w:rsidRDefault="001A79A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991"/>
    <w:multiLevelType w:val="hybridMultilevel"/>
    <w:tmpl w:val="2A26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B1B56"/>
    <w:multiLevelType w:val="hybridMultilevel"/>
    <w:tmpl w:val="E94E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56285"/>
    <w:multiLevelType w:val="hybridMultilevel"/>
    <w:tmpl w:val="69EA9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906B9"/>
    <w:multiLevelType w:val="hybridMultilevel"/>
    <w:tmpl w:val="32625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64D1"/>
    <w:multiLevelType w:val="hybridMultilevel"/>
    <w:tmpl w:val="BD700D76"/>
    <w:lvl w:ilvl="0" w:tplc="E7706526">
      <w:numFmt w:val="bullet"/>
      <w:lvlText w:val="-"/>
      <w:lvlJc w:val="left"/>
      <w:pPr>
        <w:ind w:left="2520" w:hanging="360"/>
      </w:pPr>
      <w:rPr>
        <w:rFonts w:ascii="Arial Narrow" w:eastAsia="Calibri" w:hAnsi="Arial Narrow" w:cs="BookmanOldStyle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12F49F9"/>
    <w:multiLevelType w:val="hybridMultilevel"/>
    <w:tmpl w:val="9F4C9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17DCC"/>
    <w:multiLevelType w:val="hybridMultilevel"/>
    <w:tmpl w:val="8480A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01A9E"/>
    <w:multiLevelType w:val="hybridMultilevel"/>
    <w:tmpl w:val="9AC058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004503"/>
    <w:multiLevelType w:val="hybridMultilevel"/>
    <w:tmpl w:val="95E86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23A56"/>
    <w:multiLevelType w:val="hybridMultilevel"/>
    <w:tmpl w:val="4496A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459E"/>
    <w:multiLevelType w:val="hybridMultilevel"/>
    <w:tmpl w:val="EF7E32B0"/>
    <w:lvl w:ilvl="0" w:tplc="E1F873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414FB"/>
    <w:multiLevelType w:val="hybridMultilevel"/>
    <w:tmpl w:val="F36C3D5E"/>
    <w:lvl w:ilvl="0" w:tplc="19A2B30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C28AE"/>
    <w:multiLevelType w:val="hybridMultilevel"/>
    <w:tmpl w:val="B2AE3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44840"/>
    <w:multiLevelType w:val="hybridMultilevel"/>
    <w:tmpl w:val="57887D36"/>
    <w:lvl w:ilvl="0" w:tplc="126E7BE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64110"/>
    <w:multiLevelType w:val="hybridMultilevel"/>
    <w:tmpl w:val="67048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84E54"/>
    <w:multiLevelType w:val="hybridMultilevel"/>
    <w:tmpl w:val="3FECB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2442B"/>
    <w:multiLevelType w:val="hybridMultilevel"/>
    <w:tmpl w:val="C340E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A3020"/>
    <w:multiLevelType w:val="hybridMultilevel"/>
    <w:tmpl w:val="E84E8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F30B6"/>
    <w:multiLevelType w:val="hybridMultilevel"/>
    <w:tmpl w:val="175EC0F6"/>
    <w:lvl w:ilvl="0" w:tplc="EF9A772A">
      <w:start w:val="10"/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E764C97"/>
    <w:multiLevelType w:val="hybridMultilevel"/>
    <w:tmpl w:val="1E8E9C8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B1D3C"/>
    <w:multiLevelType w:val="hybridMultilevel"/>
    <w:tmpl w:val="6218B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23846"/>
    <w:multiLevelType w:val="hybridMultilevel"/>
    <w:tmpl w:val="8CFC4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84C7C"/>
    <w:multiLevelType w:val="hybridMultilevel"/>
    <w:tmpl w:val="E73EF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9D115A"/>
    <w:multiLevelType w:val="hybridMultilevel"/>
    <w:tmpl w:val="AC167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347EC"/>
    <w:multiLevelType w:val="hybridMultilevel"/>
    <w:tmpl w:val="D45C5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B6E2F"/>
    <w:multiLevelType w:val="hybridMultilevel"/>
    <w:tmpl w:val="57887D36"/>
    <w:lvl w:ilvl="0" w:tplc="126E7BE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0596E"/>
    <w:multiLevelType w:val="hybridMultilevel"/>
    <w:tmpl w:val="AACC0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A230B"/>
    <w:multiLevelType w:val="hybridMultilevel"/>
    <w:tmpl w:val="20803C7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A0BCD"/>
    <w:multiLevelType w:val="hybridMultilevel"/>
    <w:tmpl w:val="81C259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0436C"/>
    <w:multiLevelType w:val="hybridMultilevel"/>
    <w:tmpl w:val="40FEBA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F3637"/>
    <w:multiLevelType w:val="hybridMultilevel"/>
    <w:tmpl w:val="9F4C9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25"/>
  </w:num>
  <w:num w:numId="5">
    <w:abstractNumId w:val="27"/>
  </w:num>
  <w:num w:numId="6">
    <w:abstractNumId w:val="4"/>
  </w:num>
  <w:num w:numId="7">
    <w:abstractNumId w:val="14"/>
  </w:num>
  <w:num w:numId="8">
    <w:abstractNumId w:val="1"/>
  </w:num>
  <w:num w:numId="9">
    <w:abstractNumId w:val="20"/>
  </w:num>
  <w:num w:numId="10">
    <w:abstractNumId w:val="22"/>
  </w:num>
  <w:num w:numId="11">
    <w:abstractNumId w:val="0"/>
  </w:num>
  <w:num w:numId="12">
    <w:abstractNumId w:val="2"/>
  </w:num>
  <w:num w:numId="13">
    <w:abstractNumId w:val="6"/>
  </w:num>
  <w:num w:numId="14">
    <w:abstractNumId w:val="24"/>
  </w:num>
  <w:num w:numId="15">
    <w:abstractNumId w:val="10"/>
  </w:num>
  <w:num w:numId="16">
    <w:abstractNumId w:val="26"/>
  </w:num>
  <w:num w:numId="17">
    <w:abstractNumId w:val="8"/>
  </w:num>
  <w:num w:numId="18">
    <w:abstractNumId w:val="7"/>
  </w:num>
  <w:num w:numId="19">
    <w:abstractNumId w:val="29"/>
  </w:num>
  <w:num w:numId="20">
    <w:abstractNumId w:val="12"/>
  </w:num>
  <w:num w:numId="21">
    <w:abstractNumId w:val="16"/>
  </w:num>
  <w:num w:numId="22">
    <w:abstractNumId w:val="9"/>
  </w:num>
  <w:num w:numId="23">
    <w:abstractNumId w:val="30"/>
  </w:num>
  <w:num w:numId="24">
    <w:abstractNumId w:val="17"/>
  </w:num>
  <w:num w:numId="25">
    <w:abstractNumId w:val="3"/>
  </w:num>
  <w:num w:numId="26">
    <w:abstractNumId w:val="23"/>
  </w:num>
  <w:num w:numId="27">
    <w:abstractNumId w:val="18"/>
  </w:num>
  <w:num w:numId="28">
    <w:abstractNumId w:val="5"/>
  </w:num>
  <w:num w:numId="29">
    <w:abstractNumId w:val="15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A4"/>
    <w:rsid w:val="00016F92"/>
    <w:rsid w:val="000245C9"/>
    <w:rsid w:val="000378BE"/>
    <w:rsid w:val="00044385"/>
    <w:rsid w:val="00052A2B"/>
    <w:rsid w:val="00086F4E"/>
    <w:rsid w:val="00087488"/>
    <w:rsid w:val="000A28D6"/>
    <w:rsid w:val="000B0FA7"/>
    <w:rsid w:val="000B1DE5"/>
    <w:rsid w:val="000B380A"/>
    <w:rsid w:val="000B396C"/>
    <w:rsid w:val="000B3CF3"/>
    <w:rsid w:val="00107429"/>
    <w:rsid w:val="00134223"/>
    <w:rsid w:val="00137121"/>
    <w:rsid w:val="00137C95"/>
    <w:rsid w:val="00145238"/>
    <w:rsid w:val="001459A5"/>
    <w:rsid w:val="00181A01"/>
    <w:rsid w:val="001A79A4"/>
    <w:rsid w:val="001C5099"/>
    <w:rsid w:val="001E2D31"/>
    <w:rsid w:val="001F5195"/>
    <w:rsid w:val="00214579"/>
    <w:rsid w:val="00231828"/>
    <w:rsid w:val="00242248"/>
    <w:rsid w:val="00242341"/>
    <w:rsid w:val="00275AF2"/>
    <w:rsid w:val="002776A0"/>
    <w:rsid w:val="0028037B"/>
    <w:rsid w:val="0029210B"/>
    <w:rsid w:val="002A5449"/>
    <w:rsid w:val="002B069C"/>
    <w:rsid w:val="002B0BB6"/>
    <w:rsid w:val="002D3257"/>
    <w:rsid w:val="002F0F50"/>
    <w:rsid w:val="002F4871"/>
    <w:rsid w:val="002F658E"/>
    <w:rsid w:val="0031018E"/>
    <w:rsid w:val="003175C1"/>
    <w:rsid w:val="003238E5"/>
    <w:rsid w:val="00345712"/>
    <w:rsid w:val="00345D4C"/>
    <w:rsid w:val="003626B3"/>
    <w:rsid w:val="00365002"/>
    <w:rsid w:val="003737DF"/>
    <w:rsid w:val="003873E6"/>
    <w:rsid w:val="003D2A66"/>
    <w:rsid w:val="003D485B"/>
    <w:rsid w:val="004062E8"/>
    <w:rsid w:val="0040705E"/>
    <w:rsid w:val="00422A7B"/>
    <w:rsid w:val="00423C53"/>
    <w:rsid w:val="004478C1"/>
    <w:rsid w:val="00462FE3"/>
    <w:rsid w:val="004872D7"/>
    <w:rsid w:val="00492C03"/>
    <w:rsid w:val="004C1408"/>
    <w:rsid w:val="004E6BB6"/>
    <w:rsid w:val="004F78CE"/>
    <w:rsid w:val="00504C2E"/>
    <w:rsid w:val="00517179"/>
    <w:rsid w:val="005243EF"/>
    <w:rsid w:val="00553777"/>
    <w:rsid w:val="00573D90"/>
    <w:rsid w:val="00576179"/>
    <w:rsid w:val="00581C53"/>
    <w:rsid w:val="005832D6"/>
    <w:rsid w:val="005853E1"/>
    <w:rsid w:val="00591AB5"/>
    <w:rsid w:val="0059340E"/>
    <w:rsid w:val="005B2A39"/>
    <w:rsid w:val="005D245D"/>
    <w:rsid w:val="005D6904"/>
    <w:rsid w:val="006264C9"/>
    <w:rsid w:val="00687E55"/>
    <w:rsid w:val="00696B68"/>
    <w:rsid w:val="006A0883"/>
    <w:rsid w:val="006A55E8"/>
    <w:rsid w:val="006B00A1"/>
    <w:rsid w:val="006D1B73"/>
    <w:rsid w:val="006E11EC"/>
    <w:rsid w:val="006E57DD"/>
    <w:rsid w:val="006F1BD4"/>
    <w:rsid w:val="006F4564"/>
    <w:rsid w:val="006F5675"/>
    <w:rsid w:val="007133B3"/>
    <w:rsid w:val="00722572"/>
    <w:rsid w:val="007371C4"/>
    <w:rsid w:val="0076258B"/>
    <w:rsid w:val="00787A40"/>
    <w:rsid w:val="007B1794"/>
    <w:rsid w:val="007B217E"/>
    <w:rsid w:val="007B70C5"/>
    <w:rsid w:val="007E00E4"/>
    <w:rsid w:val="0080210B"/>
    <w:rsid w:val="0080229B"/>
    <w:rsid w:val="00811394"/>
    <w:rsid w:val="00814D43"/>
    <w:rsid w:val="00831F2B"/>
    <w:rsid w:val="008568A7"/>
    <w:rsid w:val="0086627A"/>
    <w:rsid w:val="00876C56"/>
    <w:rsid w:val="008A0F25"/>
    <w:rsid w:val="008A67E4"/>
    <w:rsid w:val="008C5F88"/>
    <w:rsid w:val="008D3222"/>
    <w:rsid w:val="009069D9"/>
    <w:rsid w:val="00925AC7"/>
    <w:rsid w:val="00926BB5"/>
    <w:rsid w:val="00965B50"/>
    <w:rsid w:val="00974AFC"/>
    <w:rsid w:val="00996B24"/>
    <w:rsid w:val="009E25D2"/>
    <w:rsid w:val="009F3DE1"/>
    <w:rsid w:val="009F7D50"/>
    <w:rsid w:val="00A07EDD"/>
    <w:rsid w:val="00A51A8B"/>
    <w:rsid w:val="00A553D1"/>
    <w:rsid w:val="00A57186"/>
    <w:rsid w:val="00A83E3C"/>
    <w:rsid w:val="00AC0BB6"/>
    <w:rsid w:val="00AD2275"/>
    <w:rsid w:val="00AD27EC"/>
    <w:rsid w:val="00AE27E7"/>
    <w:rsid w:val="00B131D9"/>
    <w:rsid w:val="00B52459"/>
    <w:rsid w:val="00B60240"/>
    <w:rsid w:val="00B632EF"/>
    <w:rsid w:val="00B75C4C"/>
    <w:rsid w:val="00B818ED"/>
    <w:rsid w:val="00B93323"/>
    <w:rsid w:val="00B94034"/>
    <w:rsid w:val="00BA1827"/>
    <w:rsid w:val="00BA2E04"/>
    <w:rsid w:val="00BA4525"/>
    <w:rsid w:val="00BA5138"/>
    <w:rsid w:val="00BD10BC"/>
    <w:rsid w:val="00C011E2"/>
    <w:rsid w:val="00C1716A"/>
    <w:rsid w:val="00C62E41"/>
    <w:rsid w:val="00C642AC"/>
    <w:rsid w:val="00C75471"/>
    <w:rsid w:val="00CA006F"/>
    <w:rsid w:val="00CA2466"/>
    <w:rsid w:val="00CA6484"/>
    <w:rsid w:val="00CB7D72"/>
    <w:rsid w:val="00D351F8"/>
    <w:rsid w:val="00D53555"/>
    <w:rsid w:val="00D6310C"/>
    <w:rsid w:val="00D772BD"/>
    <w:rsid w:val="00D84BB9"/>
    <w:rsid w:val="00D935BF"/>
    <w:rsid w:val="00D94D2F"/>
    <w:rsid w:val="00DA6A3E"/>
    <w:rsid w:val="00DB0E33"/>
    <w:rsid w:val="00DC13CF"/>
    <w:rsid w:val="00DC256E"/>
    <w:rsid w:val="00DC6D90"/>
    <w:rsid w:val="00DD2EAB"/>
    <w:rsid w:val="00DD4DA6"/>
    <w:rsid w:val="00DD6554"/>
    <w:rsid w:val="00DE5D7F"/>
    <w:rsid w:val="00DF1223"/>
    <w:rsid w:val="00DF4B5F"/>
    <w:rsid w:val="00E03DD1"/>
    <w:rsid w:val="00E12D09"/>
    <w:rsid w:val="00E15700"/>
    <w:rsid w:val="00E246B9"/>
    <w:rsid w:val="00E40487"/>
    <w:rsid w:val="00E505C9"/>
    <w:rsid w:val="00E63F73"/>
    <w:rsid w:val="00E7700B"/>
    <w:rsid w:val="00E85009"/>
    <w:rsid w:val="00E91C41"/>
    <w:rsid w:val="00EC1AE8"/>
    <w:rsid w:val="00ED0E7F"/>
    <w:rsid w:val="00EE0303"/>
    <w:rsid w:val="00EF4569"/>
    <w:rsid w:val="00F154DC"/>
    <w:rsid w:val="00F305AF"/>
    <w:rsid w:val="00F331B7"/>
    <w:rsid w:val="00F826B5"/>
    <w:rsid w:val="00F840E6"/>
    <w:rsid w:val="00FD13B8"/>
    <w:rsid w:val="00FD1FDD"/>
    <w:rsid w:val="00FD774A"/>
    <w:rsid w:val="00FE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2F9A4"/>
  <w15:docId w15:val="{82E9AEA4-6C41-4B5A-B627-CC15BE3C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79A4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A51A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paragraph" w:styleId="Cmsor3">
    <w:name w:val="heading 3"/>
    <w:basedOn w:val="Norml"/>
    <w:next w:val="Norml"/>
    <w:link w:val="Cmsor3Char"/>
    <w:qFormat/>
    <w:rsid w:val="001A79A4"/>
    <w:pPr>
      <w:keepNext/>
      <w:autoSpaceDE w:val="0"/>
      <w:autoSpaceDN w:val="0"/>
      <w:adjustRightInd w:val="0"/>
      <w:spacing w:after="0" w:line="240" w:lineRule="auto"/>
      <w:ind w:left="360"/>
      <w:jc w:val="both"/>
      <w:outlineLvl w:val="2"/>
    </w:pPr>
    <w:rPr>
      <w:rFonts w:ascii="Arial Narrow" w:hAnsi="Arial Narrow"/>
      <w:b/>
      <w:sz w:val="24"/>
      <w:szCs w:val="24"/>
      <w:lang w:val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1A7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79A4"/>
  </w:style>
  <w:style w:type="paragraph" w:styleId="llb">
    <w:name w:val="footer"/>
    <w:basedOn w:val="Norml"/>
    <w:link w:val="llbChar"/>
    <w:uiPriority w:val="99"/>
    <w:unhideWhenUsed/>
    <w:rsid w:val="001A7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79A4"/>
  </w:style>
  <w:style w:type="character" w:customStyle="1" w:styleId="Cmsor3Char">
    <w:name w:val="Címsor 3 Char"/>
    <w:basedOn w:val="Bekezdsalapbettpusa"/>
    <w:link w:val="Cmsor3"/>
    <w:rsid w:val="001A79A4"/>
    <w:rPr>
      <w:rFonts w:ascii="Arial Narrow" w:eastAsia="Calibri" w:hAnsi="Arial Narrow" w:cs="Times New Roman"/>
      <w:b/>
      <w:sz w:val="24"/>
      <w:szCs w:val="24"/>
      <w:lang w:val="fr-FR"/>
    </w:rPr>
  </w:style>
  <w:style w:type="paragraph" w:styleId="Listaszerbekezds">
    <w:name w:val="List Paragraph"/>
    <w:basedOn w:val="Norml"/>
    <w:qFormat/>
    <w:rsid w:val="001A79A4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1A79A4"/>
  </w:style>
  <w:style w:type="character" w:styleId="Kiemels2">
    <w:name w:val="Strong"/>
    <w:basedOn w:val="Bekezdsalapbettpusa"/>
    <w:uiPriority w:val="22"/>
    <w:qFormat/>
    <w:rsid w:val="001A79A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0BB6"/>
    <w:rPr>
      <w:rFonts w:ascii="Tahoma" w:eastAsia="Calibri" w:hAnsi="Tahoma" w:cs="Tahoma"/>
      <w:sz w:val="16"/>
      <w:szCs w:val="16"/>
    </w:rPr>
  </w:style>
  <w:style w:type="paragraph" w:customStyle="1" w:styleId="DefaultText">
    <w:name w:val="Default Text"/>
    <w:basedOn w:val="Norml"/>
    <w:rsid w:val="00181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val="ro-RO"/>
    </w:rPr>
  </w:style>
  <w:style w:type="character" w:styleId="Hiperhivatkozs">
    <w:name w:val="Hyperlink"/>
    <w:uiPriority w:val="99"/>
    <w:rsid w:val="00687E55"/>
    <w:rPr>
      <w:color w:val="0000FF"/>
      <w:u w:val="single"/>
    </w:rPr>
  </w:style>
  <w:style w:type="table" w:styleId="Rcsostblzat">
    <w:name w:val="Table Grid"/>
    <w:basedOn w:val="Normltblzat"/>
    <w:uiPriority w:val="59"/>
    <w:rsid w:val="00B9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orszma">
    <w:name w:val="line number"/>
    <w:rsid w:val="002B069C"/>
    <w:rPr>
      <w:rFonts w:ascii="Arial Narrow" w:hAnsi="Arial Narrow"/>
    </w:rPr>
  </w:style>
  <w:style w:type="paragraph" w:styleId="NormlWeb">
    <w:name w:val="Normal (Web)"/>
    <w:basedOn w:val="Norml"/>
    <w:uiPriority w:val="99"/>
    <w:unhideWhenUsed/>
    <w:rsid w:val="002422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Default">
    <w:name w:val="Default"/>
    <w:rsid w:val="00A51A8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A51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paragraph" w:customStyle="1" w:styleId="Normal1">
    <w:name w:val="Normal1"/>
    <w:uiPriority w:val="99"/>
    <w:rsid w:val="00A51A8B"/>
    <w:pPr>
      <w:spacing w:after="0"/>
    </w:pPr>
    <w:rPr>
      <w:rFonts w:ascii="Arial" w:eastAsia="Arial" w:hAnsi="Arial" w:cs="Arial"/>
      <w:color w:val="00000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regeurope.eu/innovasp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ncellaria.palyazatok.unideb.hu/hu/innovaspa-interreg-europ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1BAFB-B5F0-4373-AE52-D817CE57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282</Words>
  <Characters>1950</Characters>
  <Application>Microsoft Office Word</Application>
  <DocSecurity>0</DocSecurity>
  <Lines>16</Lines>
  <Paragraphs>4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Titre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KD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Laurentiu David</dc:creator>
  <cp:lastModifiedBy>Orsi Gregán</cp:lastModifiedBy>
  <cp:revision>4</cp:revision>
  <cp:lastPrinted>2018-04-03T11:58:00Z</cp:lastPrinted>
  <dcterms:created xsi:type="dcterms:W3CDTF">2020-11-27T16:01:00Z</dcterms:created>
  <dcterms:modified xsi:type="dcterms:W3CDTF">2020-11-28T17:02:00Z</dcterms:modified>
</cp:coreProperties>
</file>